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E2310" w:rsidR="00AE2310" w:rsidP="3B94F753" w:rsidRDefault="00AE2310" w14:paraId="7CE82AEA" w14:textId="77777777">
      <w:pPr>
        <w:jc w:val="both"/>
        <w:rPr>
          <w:sz w:val="26"/>
          <w:szCs w:val="26"/>
        </w:rPr>
      </w:pPr>
      <w:r w:rsidRPr="3B94F753" w:rsidR="7B77B31B">
        <w:rPr>
          <w:b w:val="1"/>
          <w:bCs w:val="1"/>
          <w:sz w:val="26"/>
          <w:szCs w:val="26"/>
        </w:rPr>
        <w:t>Banca Dati di Merito</w:t>
      </w:r>
      <w:r w:rsidRPr="3B94F753" w:rsidR="7B77B31B">
        <w:rPr>
          <w:sz w:val="26"/>
          <w:szCs w:val="26"/>
        </w:rPr>
        <w:t> </w:t>
      </w:r>
    </w:p>
    <w:p w:rsidR="0016454E" w:rsidP="3B94F753" w:rsidRDefault="00AE2310" w14:paraId="6FF2A865" w14:textId="4B4F967F">
      <w:pPr>
        <w:spacing w:after="0"/>
        <w:jc w:val="both"/>
        <w:rPr>
          <w:sz w:val="26"/>
          <w:szCs w:val="26"/>
        </w:rPr>
      </w:pPr>
      <w:r w:rsidRPr="3B94F753" w:rsidR="5482BC19">
        <w:rPr>
          <w:sz w:val="26"/>
          <w:szCs w:val="26"/>
        </w:rPr>
        <w:t>La</w:t>
      </w:r>
      <w:r w:rsidRPr="3B94F753" w:rsidR="5482BC19">
        <w:rPr>
          <w:rFonts w:ascii="Arial" w:hAnsi="Arial" w:cs="Arial"/>
          <w:sz w:val="26"/>
          <w:szCs w:val="26"/>
        </w:rPr>
        <w:t> </w:t>
      </w:r>
      <w:r w:rsidRPr="3B94F753" w:rsidR="5482BC19">
        <w:rPr>
          <w:sz w:val="26"/>
          <w:szCs w:val="26"/>
        </w:rPr>
        <w:t>DGSIA</w:t>
      </w:r>
      <w:r w:rsidRPr="3B94F753" w:rsidR="5482BC19">
        <w:rPr>
          <w:rFonts w:ascii="Arial" w:hAnsi="Arial" w:cs="Arial"/>
          <w:b w:val="1"/>
          <w:bCs w:val="1"/>
          <w:sz w:val="26"/>
          <w:szCs w:val="26"/>
        </w:rPr>
        <w:t> </w:t>
      </w:r>
      <w:r w:rsidRPr="3B94F753" w:rsidR="5482BC19">
        <w:rPr>
          <w:sz w:val="26"/>
          <w:szCs w:val="26"/>
        </w:rPr>
        <w:t>ha realizzato un database contenente tutti i</w:t>
      </w:r>
      <w:r w:rsidRPr="3B94F753" w:rsidR="5482BC19">
        <w:rPr>
          <w:rFonts w:ascii="Arial" w:hAnsi="Arial" w:cs="Arial"/>
          <w:sz w:val="26"/>
          <w:szCs w:val="26"/>
        </w:rPr>
        <w:t> </w:t>
      </w:r>
      <w:r w:rsidRPr="3B94F753" w:rsidR="5482BC19">
        <w:rPr>
          <w:b w:val="1"/>
          <w:bCs w:val="1"/>
          <w:sz w:val="26"/>
          <w:szCs w:val="26"/>
        </w:rPr>
        <w:t>provvedimenti civili (sentenze, decreti e ordinanze)</w:t>
      </w:r>
      <w:r w:rsidRPr="3B94F753" w:rsidR="7A064E3F">
        <w:rPr>
          <w:sz w:val="26"/>
          <w:szCs w:val="26"/>
        </w:rPr>
        <w:t xml:space="preserve"> attinti dal sistema SICI (SICID e SIECIC), </w:t>
      </w:r>
      <w:r w:rsidRPr="3B94F753" w:rsidR="5482BC19">
        <w:rPr>
          <w:sz w:val="26"/>
          <w:szCs w:val="26"/>
        </w:rPr>
        <w:t>pubblicati a partire dal</w:t>
      </w:r>
      <w:r w:rsidRPr="3B94F753" w:rsidR="5482BC19">
        <w:rPr>
          <w:rFonts w:ascii="Arial" w:hAnsi="Arial" w:cs="Arial"/>
          <w:b w:val="1"/>
          <w:bCs w:val="1"/>
          <w:sz w:val="26"/>
          <w:szCs w:val="26"/>
        </w:rPr>
        <w:t> </w:t>
      </w:r>
      <w:r w:rsidRPr="3B94F753" w:rsidR="5482BC19">
        <w:rPr>
          <w:b w:val="1"/>
          <w:bCs w:val="1"/>
          <w:sz w:val="26"/>
          <w:szCs w:val="26"/>
        </w:rPr>
        <w:t>1° gennaio 2016</w:t>
      </w:r>
      <w:r w:rsidRPr="3B94F753" w:rsidR="5482BC19">
        <w:rPr>
          <w:rFonts w:ascii="Arial" w:hAnsi="Arial" w:cs="Arial"/>
          <w:sz w:val="26"/>
          <w:szCs w:val="26"/>
        </w:rPr>
        <w:t> </w:t>
      </w:r>
      <w:r w:rsidRPr="3B94F753" w:rsidR="5482BC19">
        <w:rPr>
          <w:sz w:val="26"/>
          <w:szCs w:val="26"/>
        </w:rPr>
        <w:t>nei Tribunali e nelle Corti d’appello</w:t>
      </w:r>
      <w:r w:rsidRPr="3B94F753" w:rsidR="4D267518">
        <w:rPr>
          <w:sz w:val="26"/>
          <w:szCs w:val="26"/>
        </w:rPr>
        <w:t xml:space="preserve"> italiani</w:t>
      </w:r>
      <w:r w:rsidRPr="3B94F753" w:rsidR="7A064E3F">
        <w:rPr>
          <w:sz w:val="26"/>
          <w:szCs w:val="26"/>
        </w:rPr>
        <w:t xml:space="preserve">: la </w:t>
      </w:r>
      <w:r w:rsidRPr="3B94F753" w:rsidR="7A064E3F">
        <w:rPr>
          <w:b w:val="1"/>
          <w:bCs w:val="1"/>
          <w:sz w:val="26"/>
          <w:szCs w:val="26"/>
        </w:rPr>
        <w:t>Banca Dati di Merito</w:t>
      </w:r>
      <w:r w:rsidRPr="3B94F753" w:rsidR="7A064E3F">
        <w:rPr>
          <w:sz w:val="26"/>
          <w:szCs w:val="26"/>
        </w:rPr>
        <w:t>.</w:t>
      </w:r>
    </w:p>
    <w:p w:rsidR="0098133C" w:rsidP="3B94F753" w:rsidRDefault="0098133C" w14:paraId="0059E392" w14:textId="753E3E8D">
      <w:pPr>
        <w:jc w:val="both"/>
        <w:rPr>
          <w:sz w:val="26"/>
          <w:szCs w:val="26"/>
        </w:rPr>
      </w:pPr>
      <w:r w:rsidRPr="3B94F753" w:rsidR="4318F0D2">
        <w:rPr>
          <w:sz w:val="26"/>
          <w:szCs w:val="26"/>
        </w:rPr>
        <w:t xml:space="preserve">Si tratta di un </w:t>
      </w:r>
      <w:r w:rsidRPr="3B94F753" w:rsidR="4318F0D2">
        <w:rPr>
          <w:sz w:val="26"/>
          <w:szCs w:val="26"/>
        </w:rPr>
        <w:t xml:space="preserve">utile </w:t>
      </w:r>
      <w:r w:rsidRPr="3B94F753" w:rsidR="4318F0D2">
        <w:rPr>
          <w:sz w:val="26"/>
          <w:szCs w:val="26"/>
        </w:rPr>
        <w:t>strumento di raccolta e consultazione de</w:t>
      </w:r>
      <w:r w:rsidRPr="3B94F753" w:rsidR="4318F0D2">
        <w:rPr>
          <w:sz w:val="26"/>
          <w:szCs w:val="26"/>
        </w:rPr>
        <w:t xml:space="preserve">lle </w:t>
      </w:r>
      <w:r w:rsidRPr="3B94F753" w:rsidR="4318F0D2">
        <w:rPr>
          <w:sz w:val="26"/>
          <w:szCs w:val="26"/>
        </w:rPr>
        <w:t>decisioni giudiziarie</w:t>
      </w:r>
      <w:r w:rsidRPr="3B94F753" w:rsidR="4318F0D2">
        <w:rPr>
          <w:sz w:val="26"/>
          <w:szCs w:val="26"/>
        </w:rPr>
        <w:t>,</w:t>
      </w:r>
      <w:r w:rsidRPr="3B94F753" w:rsidR="4318F0D2">
        <w:rPr>
          <w:sz w:val="26"/>
          <w:szCs w:val="26"/>
        </w:rPr>
        <w:t xml:space="preserve"> destinat</w:t>
      </w:r>
      <w:r w:rsidRPr="3B94F753" w:rsidR="4318F0D2">
        <w:rPr>
          <w:sz w:val="26"/>
          <w:szCs w:val="26"/>
        </w:rPr>
        <w:t>o</w:t>
      </w:r>
      <w:r w:rsidRPr="3B94F753" w:rsidR="4318F0D2">
        <w:rPr>
          <w:sz w:val="26"/>
          <w:szCs w:val="26"/>
        </w:rPr>
        <w:t xml:space="preserve"> alla libera fruizione da parte di cittadini ed operatori del diritto</w:t>
      </w:r>
      <w:r w:rsidRPr="3B94F753" w:rsidR="4318F0D2">
        <w:rPr>
          <w:sz w:val="26"/>
          <w:szCs w:val="26"/>
        </w:rPr>
        <w:t>.</w:t>
      </w:r>
    </w:p>
    <w:p w:rsidR="00AA494F" w:rsidP="3B94F753" w:rsidRDefault="00F673BE" w14:paraId="4E6E3165" w14:textId="1CC00116">
      <w:pPr>
        <w:jc w:val="both"/>
        <w:rPr>
          <w:sz w:val="26"/>
          <w:szCs w:val="26"/>
        </w:rPr>
      </w:pPr>
      <w:r w:rsidRPr="3B94F753" w:rsidR="56591A61">
        <w:rPr>
          <w:sz w:val="26"/>
          <w:szCs w:val="26"/>
        </w:rPr>
        <w:t>Il Tribunale di Bologna</w:t>
      </w:r>
      <w:r w:rsidRPr="3B94F753" w:rsidR="08C66BA3">
        <w:rPr>
          <w:sz w:val="26"/>
          <w:szCs w:val="26"/>
        </w:rPr>
        <w:t xml:space="preserve">, primo in Italia, </w:t>
      </w:r>
      <w:r w:rsidRPr="3B94F753" w:rsidR="56591A61">
        <w:rPr>
          <w:sz w:val="26"/>
          <w:szCs w:val="26"/>
        </w:rPr>
        <w:t>ha avviato un progetto di popolamento della Banca Dati di Merito</w:t>
      </w:r>
      <w:r w:rsidRPr="3B94F753" w:rsidR="5B76A611">
        <w:rPr>
          <w:sz w:val="26"/>
          <w:szCs w:val="26"/>
        </w:rPr>
        <w:t xml:space="preserve"> per il tramite del</w:t>
      </w:r>
      <w:r w:rsidRPr="3B94F753" w:rsidR="56591A61">
        <w:rPr>
          <w:sz w:val="26"/>
          <w:szCs w:val="26"/>
        </w:rPr>
        <w:t>l’arricchimento</w:t>
      </w:r>
      <w:r w:rsidRPr="3B94F753" w:rsidR="59FBBD7C">
        <w:rPr>
          <w:sz w:val="26"/>
          <w:szCs w:val="26"/>
        </w:rPr>
        <w:t xml:space="preserve"> della c.d. “</w:t>
      </w:r>
      <w:r w:rsidRPr="3B94F753" w:rsidR="59FBBD7C">
        <w:rPr>
          <w:i w:val="1"/>
          <w:iCs w:val="1"/>
          <w:sz w:val="26"/>
          <w:szCs w:val="26"/>
        </w:rPr>
        <w:t>card</w:t>
      </w:r>
      <w:r w:rsidRPr="3B94F753" w:rsidR="59FBBD7C">
        <w:rPr>
          <w:sz w:val="26"/>
          <w:szCs w:val="26"/>
        </w:rPr>
        <w:t xml:space="preserve">” del provvedimento </w:t>
      </w:r>
      <w:r w:rsidRPr="3B94F753" w:rsidR="08EF988C">
        <w:rPr>
          <w:sz w:val="26"/>
          <w:szCs w:val="26"/>
        </w:rPr>
        <w:t>con parole</w:t>
      </w:r>
      <w:r w:rsidRPr="3B94F753" w:rsidR="5EA3E487">
        <w:rPr>
          <w:sz w:val="26"/>
          <w:szCs w:val="26"/>
        </w:rPr>
        <w:t xml:space="preserve"> </w:t>
      </w:r>
      <w:r w:rsidRPr="3B94F753" w:rsidR="08EF988C">
        <w:rPr>
          <w:sz w:val="26"/>
          <w:szCs w:val="26"/>
        </w:rPr>
        <w:t xml:space="preserve">chiave, </w:t>
      </w:r>
      <w:r w:rsidRPr="3B94F753" w:rsidR="59FBBD7C">
        <w:rPr>
          <w:sz w:val="26"/>
          <w:szCs w:val="26"/>
        </w:rPr>
        <w:t>riferimenti normativi</w:t>
      </w:r>
      <w:r w:rsidRPr="3B94F753" w:rsidR="2A4EB45E">
        <w:rPr>
          <w:sz w:val="26"/>
          <w:szCs w:val="26"/>
        </w:rPr>
        <w:t xml:space="preserve"> </w:t>
      </w:r>
      <w:r w:rsidRPr="3B94F753" w:rsidR="59FBBD7C">
        <w:rPr>
          <w:sz w:val="26"/>
          <w:szCs w:val="26"/>
        </w:rPr>
        <w:t>e</w:t>
      </w:r>
      <w:r w:rsidRPr="3B94F753" w:rsidR="5CF5637E">
        <w:rPr>
          <w:sz w:val="26"/>
          <w:szCs w:val="26"/>
        </w:rPr>
        <w:t xml:space="preserve"> </w:t>
      </w:r>
      <w:r w:rsidRPr="3B94F753" w:rsidR="1E56D5E6">
        <w:rPr>
          <w:sz w:val="26"/>
          <w:szCs w:val="26"/>
        </w:rPr>
        <w:t>principio di diritto</w:t>
      </w:r>
      <w:r w:rsidRPr="3B94F753" w:rsidR="5CF5637E">
        <w:rPr>
          <w:sz w:val="26"/>
          <w:szCs w:val="26"/>
        </w:rPr>
        <w:t>.</w:t>
      </w:r>
    </w:p>
    <w:p w:rsidRPr="00AE2310" w:rsidR="00AE2310" w:rsidP="3B94F753" w:rsidRDefault="00AE2310" w14:paraId="272D9491" w14:textId="6A4306F1">
      <w:pPr>
        <w:jc w:val="both"/>
        <w:rPr>
          <w:sz w:val="26"/>
          <w:szCs w:val="26"/>
        </w:rPr>
      </w:pPr>
      <w:r w:rsidRPr="3B94F753" w:rsidR="7B77B31B">
        <w:rPr>
          <w:sz w:val="26"/>
          <w:szCs w:val="26"/>
        </w:rPr>
        <w:t>Attraverso la lettura del principio di diritto (</w:t>
      </w:r>
      <w:r w:rsidRPr="3B94F753" w:rsidR="7B77B31B">
        <w:rPr>
          <w:i w:val="1"/>
          <w:iCs w:val="1"/>
          <w:sz w:val="26"/>
          <w:szCs w:val="26"/>
        </w:rPr>
        <w:t>Abstract</w:t>
      </w:r>
      <w:r w:rsidRPr="3B94F753" w:rsidR="7B77B31B">
        <w:rPr>
          <w:sz w:val="26"/>
          <w:szCs w:val="26"/>
        </w:rPr>
        <w:t>) e della sua applicazione al caso concreto (</w:t>
      </w:r>
      <w:r w:rsidRPr="3B94F753" w:rsidR="7B77B31B">
        <w:rPr>
          <w:i w:val="1"/>
          <w:iCs w:val="1"/>
          <w:sz w:val="26"/>
          <w:szCs w:val="26"/>
        </w:rPr>
        <w:t>Testo dell’Abstract</w:t>
      </w:r>
      <w:r w:rsidRPr="3B94F753" w:rsidR="7B77B31B">
        <w:rPr>
          <w:sz w:val="26"/>
          <w:szCs w:val="26"/>
        </w:rPr>
        <w:t xml:space="preserve">), </w:t>
      </w:r>
      <w:r w:rsidRPr="3B94F753" w:rsidR="7643EB6A">
        <w:rPr>
          <w:sz w:val="26"/>
          <w:szCs w:val="26"/>
        </w:rPr>
        <w:t xml:space="preserve">il progetto intrapreso dal Tribunale </w:t>
      </w:r>
      <w:r w:rsidRPr="3B94F753" w:rsidR="7B77B31B">
        <w:rPr>
          <w:sz w:val="26"/>
          <w:szCs w:val="26"/>
        </w:rPr>
        <w:t xml:space="preserve">è quello di far emergere gli orientamenti giurisprudenziali sottesi alle decisioni giudiziarie </w:t>
      </w:r>
      <w:r w:rsidRPr="3B94F753" w:rsidR="5FDF71DE">
        <w:rPr>
          <w:sz w:val="26"/>
          <w:szCs w:val="26"/>
        </w:rPr>
        <w:t xml:space="preserve">più rilevanti </w:t>
      </w:r>
      <w:r w:rsidRPr="3B94F753" w:rsidR="1F37C1DC">
        <w:rPr>
          <w:sz w:val="26"/>
          <w:szCs w:val="26"/>
        </w:rPr>
        <w:t xml:space="preserve">e ricorrenti </w:t>
      </w:r>
      <w:r w:rsidRPr="3B94F753" w:rsidR="5FDF71DE">
        <w:rPr>
          <w:sz w:val="26"/>
          <w:szCs w:val="26"/>
        </w:rPr>
        <w:t xml:space="preserve">nel tessuto sociale di riferimento </w:t>
      </w:r>
      <w:r w:rsidRPr="3B94F753" w:rsidR="7B77B31B">
        <w:rPr>
          <w:sz w:val="26"/>
          <w:szCs w:val="26"/>
        </w:rPr>
        <w:t xml:space="preserve">e in questo modo avvicinare la </w:t>
      </w:r>
      <w:r w:rsidRPr="3B94F753" w:rsidR="5788D6FB">
        <w:rPr>
          <w:sz w:val="26"/>
          <w:szCs w:val="26"/>
        </w:rPr>
        <w:t>G</w:t>
      </w:r>
      <w:r w:rsidRPr="3B94F753" w:rsidR="7B77B31B">
        <w:rPr>
          <w:sz w:val="26"/>
          <w:szCs w:val="26"/>
        </w:rPr>
        <w:t>iustizia ai cittadini. </w:t>
      </w:r>
    </w:p>
    <w:p w:rsidRPr="00AE2310" w:rsidR="00AE2310" w:rsidP="3B94F753" w:rsidRDefault="00AE2310" w14:paraId="1AA943B0" w14:textId="09ABF9EC">
      <w:pPr>
        <w:jc w:val="both"/>
        <w:rPr>
          <w:sz w:val="26"/>
          <w:szCs w:val="26"/>
        </w:rPr>
      </w:pPr>
      <w:r w:rsidRPr="3B94F753" w:rsidR="7B77B31B">
        <w:rPr>
          <w:sz w:val="26"/>
          <w:szCs w:val="26"/>
        </w:rPr>
        <w:t xml:space="preserve">Si precisa che la Banca </w:t>
      </w:r>
      <w:r w:rsidRPr="3B94F753" w:rsidR="1F37C1DC">
        <w:rPr>
          <w:sz w:val="26"/>
          <w:szCs w:val="26"/>
        </w:rPr>
        <w:t>D</w:t>
      </w:r>
      <w:r w:rsidRPr="3B94F753" w:rsidR="7B77B31B">
        <w:rPr>
          <w:sz w:val="26"/>
          <w:szCs w:val="26"/>
        </w:rPr>
        <w:t xml:space="preserve">ati di Merito tratta i dati contenuti nei provvedimenti nel pieno rispetto del d.lgs. 30 giugno 2003, n. 196, recante il Codice in materia di protezione dei dati personali. Al fine di assicurare livelli assoluti di riservatezza è stato deciso di </w:t>
      </w:r>
      <w:r w:rsidRPr="3B94F753" w:rsidR="7B77B31B">
        <w:rPr>
          <w:sz w:val="26"/>
          <w:szCs w:val="26"/>
        </w:rPr>
        <w:t>pseudonimizzare</w:t>
      </w:r>
      <w:r w:rsidRPr="3B94F753" w:rsidR="7B77B31B">
        <w:rPr>
          <w:sz w:val="26"/>
          <w:szCs w:val="26"/>
        </w:rPr>
        <w:t xml:space="preserve"> i dati identificativi delle parti per tutti i provvedimenti e non solo per quelli espressamente previsti dall’art. 52 del d.lgs. n. 196 del 2003, garantendo al contempo la piena leggibilità del documento e l’indicazione in chiaro dei magistrati che hanno redatto l’atto. </w:t>
      </w:r>
    </w:p>
    <w:p w:rsidRPr="00AE2310" w:rsidR="00AE2310" w:rsidP="3B94F753" w:rsidRDefault="00AE2310" w14:paraId="6A967593" w14:textId="20283876">
      <w:pPr>
        <w:jc w:val="both"/>
        <w:rPr>
          <w:sz w:val="26"/>
          <w:szCs w:val="26"/>
        </w:rPr>
      </w:pPr>
      <w:r w:rsidRPr="1C2BFB09" w:rsidR="05E4F39A">
        <w:rPr>
          <w:sz w:val="26"/>
          <w:szCs w:val="26"/>
        </w:rPr>
        <w:t>La</w:t>
      </w:r>
      <w:r w:rsidRPr="1C2BFB09" w:rsidR="05E4F39A">
        <w:rPr>
          <w:rFonts w:ascii="Arial" w:hAnsi="Arial" w:cs="Arial"/>
          <w:sz w:val="26"/>
          <w:szCs w:val="26"/>
        </w:rPr>
        <w:t> </w:t>
      </w:r>
      <w:r w:rsidRPr="1C2BFB09" w:rsidR="05E4F39A">
        <w:rPr>
          <w:sz w:val="26"/>
          <w:szCs w:val="26"/>
        </w:rPr>
        <w:t>Banca dati</w:t>
      </w:r>
      <w:r w:rsidRPr="1C2BFB09" w:rsidR="05E4F39A">
        <w:rPr>
          <w:rFonts w:ascii="Arial" w:hAnsi="Arial" w:cs="Arial"/>
          <w:sz w:val="26"/>
          <w:szCs w:val="26"/>
        </w:rPr>
        <w:t> </w:t>
      </w:r>
      <w:r w:rsidRPr="1C2BFB09" w:rsidR="05E4F39A">
        <w:rPr>
          <w:sz w:val="26"/>
          <w:szCs w:val="26"/>
        </w:rPr>
        <w:t>di Merito</w:t>
      </w:r>
      <w:r w:rsidRPr="1C2BFB09" w:rsidR="05E4F39A">
        <w:rPr>
          <w:rFonts w:ascii="Arial" w:hAnsi="Arial" w:cs="Arial"/>
          <w:sz w:val="26"/>
          <w:szCs w:val="26"/>
        </w:rPr>
        <w:t> </w:t>
      </w:r>
      <w:r w:rsidRPr="1C2BFB09" w:rsidR="05E4F39A">
        <w:rPr>
          <w:rFonts w:ascii="Aptos" w:hAnsi="Aptos" w:cs="Aptos"/>
          <w:sz w:val="26"/>
          <w:szCs w:val="26"/>
        </w:rPr>
        <w:t>è</w:t>
      </w:r>
      <w:r w:rsidRPr="1C2BFB09" w:rsidR="05E4F39A">
        <w:rPr>
          <w:sz w:val="26"/>
          <w:szCs w:val="26"/>
        </w:rPr>
        <w:t xml:space="preserve"> fruibile tramite SPID</w:t>
      </w:r>
      <w:r w:rsidRPr="1C2BFB09" w:rsidR="3D187F3D">
        <w:rPr>
          <w:sz w:val="26"/>
          <w:szCs w:val="26"/>
        </w:rPr>
        <w:t>/CIE/CNS</w:t>
      </w:r>
      <w:r w:rsidRPr="1C2BFB09" w:rsidR="25EF42EB">
        <w:rPr>
          <w:sz w:val="26"/>
          <w:szCs w:val="26"/>
        </w:rPr>
        <w:t>.</w:t>
      </w:r>
    </w:p>
    <w:p w:rsidR="004B2A3E" w:rsidP="3B94F753" w:rsidRDefault="00AE2310" w14:paraId="3B97B934" w14:textId="012EE869">
      <w:pPr>
        <w:jc w:val="both"/>
        <w:rPr>
          <w:sz w:val="26"/>
          <w:szCs w:val="26"/>
        </w:rPr>
      </w:pPr>
      <w:r w:rsidRPr="3B94F753" w:rsidR="7B77B31B">
        <w:rPr>
          <w:sz w:val="26"/>
          <w:szCs w:val="26"/>
        </w:rPr>
        <w:t>Per ogni dubbio o per fornire supporto al</w:t>
      </w:r>
      <w:r w:rsidRPr="3B94F753" w:rsidR="5FDF71DE">
        <w:rPr>
          <w:sz w:val="26"/>
          <w:szCs w:val="26"/>
        </w:rPr>
        <w:t xml:space="preserve"> progetto di</w:t>
      </w:r>
      <w:r w:rsidRPr="3B94F753" w:rsidR="7B77B31B">
        <w:rPr>
          <w:sz w:val="26"/>
          <w:szCs w:val="26"/>
        </w:rPr>
        <w:t xml:space="preserve"> popolamento della Banca </w:t>
      </w:r>
      <w:r w:rsidRPr="3B94F753" w:rsidR="5FDF71DE">
        <w:rPr>
          <w:sz w:val="26"/>
          <w:szCs w:val="26"/>
        </w:rPr>
        <w:t>d</w:t>
      </w:r>
      <w:r w:rsidRPr="3B94F753" w:rsidR="7B77B31B">
        <w:rPr>
          <w:sz w:val="26"/>
          <w:szCs w:val="26"/>
        </w:rPr>
        <w:t xml:space="preserve">ati di Merito, </w:t>
      </w:r>
      <w:r w:rsidRPr="3B94F753" w:rsidR="5FDF71DE">
        <w:rPr>
          <w:sz w:val="26"/>
          <w:szCs w:val="26"/>
        </w:rPr>
        <w:t xml:space="preserve">si prega di </w:t>
      </w:r>
      <w:r w:rsidRPr="3B94F753" w:rsidR="7B77B31B">
        <w:rPr>
          <w:sz w:val="26"/>
          <w:szCs w:val="26"/>
        </w:rPr>
        <w:t>contattare il seguente indirizzo mail:</w:t>
      </w:r>
      <w:r w:rsidRPr="3B94F753" w:rsidR="7B77B31B">
        <w:rPr>
          <w:b w:val="1"/>
          <w:bCs w:val="1"/>
          <w:sz w:val="26"/>
          <w:szCs w:val="26"/>
        </w:rPr>
        <w:t xml:space="preserve"> banchedati.tribunale.bologna@giustizia.it</w:t>
      </w:r>
      <w:r w:rsidRPr="3B94F753" w:rsidR="7B77B31B">
        <w:rPr>
          <w:sz w:val="26"/>
          <w:szCs w:val="26"/>
        </w:rPr>
        <w:t> </w:t>
      </w:r>
    </w:p>
    <w:p w:rsidR="004B2A3E" w:rsidP="3B94F753" w:rsidRDefault="004B2A3E" w14:paraId="52575439" w14:textId="77777777">
      <w:pPr>
        <w:jc w:val="both"/>
        <w:rPr>
          <w:sz w:val="26"/>
          <w:szCs w:val="26"/>
        </w:rPr>
      </w:pPr>
    </w:p>
    <w:p w:rsidRPr="00AE2310" w:rsidR="00E8374A" w:rsidP="3B94F753" w:rsidRDefault="00E8374A" w14:paraId="47F7EDDB" w14:textId="075B3C52">
      <w:pPr>
        <w:jc w:val="both"/>
        <w:rPr>
          <w:i w:val="1"/>
          <w:iCs w:val="1"/>
          <w:sz w:val="26"/>
          <w:szCs w:val="26"/>
        </w:rPr>
      </w:pPr>
      <w:r w:rsidRPr="3B94F753" w:rsidR="329EAB5C">
        <w:rPr>
          <w:i w:val="1"/>
          <w:iCs w:val="1"/>
          <w:sz w:val="26"/>
          <w:szCs w:val="26"/>
        </w:rPr>
        <w:t>B</w:t>
      </w:r>
      <w:r w:rsidRPr="3B94F753" w:rsidR="329EAB5C">
        <w:rPr>
          <w:i w:val="1"/>
          <w:iCs w:val="1"/>
          <w:sz w:val="26"/>
          <w:szCs w:val="26"/>
        </w:rPr>
        <w:t>anca dati</w:t>
      </w:r>
      <w:r w:rsidRPr="3B94F753" w:rsidR="329EAB5C">
        <w:rPr>
          <w:i w:val="1"/>
          <w:iCs w:val="1"/>
          <w:sz w:val="26"/>
          <w:szCs w:val="26"/>
        </w:rPr>
        <w:t xml:space="preserve"> </w:t>
      </w:r>
      <w:r w:rsidRPr="3B94F753" w:rsidR="329EAB5C">
        <w:rPr>
          <w:i w:val="1"/>
          <w:iCs w:val="1"/>
          <w:sz w:val="26"/>
          <w:szCs w:val="26"/>
        </w:rPr>
        <w:t>d</w:t>
      </w:r>
      <w:r w:rsidRPr="3B94F753" w:rsidR="329EAB5C">
        <w:rPr>
          <w:i w:val="1"/>
          <w:iCs w:val="1"/>
          <w:sz w:val="26"/>
          <w:szCs w:val="26"/>
        </w:rPr>
        <w:t>i</w:t>
      </w:r>
      <w:r w:rsidRPr="3B94F753" w:rsidR="329EAB5C">
        <w:rPr>
          <w:i w:val="1"/>
          <w:iCs w:val="1"/>
          <w:sz w:val="26"/>
          <w:szCs w:val="26"/>
        </w:rPr>
        <w:t xml:space="preserve"> </w:t>
      </w:r>
      <w:r w:rsidRPr="3B94F753" w:rsidR="329EAB5C">
        <w:rPr>
          <w:i w:val="1"/>
          <w:iCs w:val="1"/>
          <w:sz w:val="26"/>
          <w:szCs w:val="26"/>
        </w:rPr>
        <w:t>m</w:t>
      </w:r>
      <w:r w:rsidRPr="3B94F753" w:rsidR="329EAB5C">
        <w:rPr>
          <w:i w:val="1"/>
          <w:iCs w:val="1"/>
          <w:sz w:val="26"/>
          <w:szCs w:val="26"/>
        </w:rPr>
        <w:t>e</w:t>
      </w:r>
      <w:r w:rsidRPr="3B94F753" w:rsidR="329EAB5C">
        <w:rPr>
          <w:i w:val="1"/>
          <w:iCs w:val="1"/>
          <w:sz w:val="26"/>
          <w:szCs w:val="26"/>
        </w:rPr>
        <w:t>r</w:t>
      </w:r>
      <w:r w:rsidRPr="3B94F753" w:rsidR="329EAB5C">
        <w:rPr>
          <w:i w:val="1"/>
          <w:iCs w:val="1"/>
          <w:sz w:val="26"/>
          <w:szCs w:val="26"/>
        </w:rPr>
        <w:t>i</w:t>
      </w:r>
      <w:r w:rsidRPr="3B94F753" w:rsidR="329EAB5C">
        <w:rPr>
          <w:i w:val="1"/>
          <w:iCs w:val="1"/>
          <w:sz w:val="26"/>
          <w:szCs w:val="26"/>
        </w:rPr>
        <w:t>t</w:t>
      </w:r>
      <w:r w:rsidRPr="3B94F753" w:rsidR="329EAB5C">
        <w:rPr>
          <w:i w:val="1"/>
          <w:iCs w:val="1"/>
          <w:sz w:val="26"/>
          <w:szCs w:val="26"/>
        </w:rPr>
        <w:t>o</w:t>
      </w:r>
      <w:r w:rsidRPr="3B94F753" w:rsidR="329EAB5C">
        <w:rPr>
          <w:i w:val="1"/>
          <w:iCs w:val="1"/>
          <w:sz w:val="26"/>
          <w:szCs w:val="26"/>
        </w:rPr>
        <w:t xml:space="preserve"> </w:t>
      </w:r>
      <w:r w:rsidRPr="3B94F753" w:rsidR="329EAB5C">
        <w:rPr>
          <w:i w:val="1"/>
          <w:iCs w:val="1"/>
          <w:sz w:val="26"/>
          <w:szCs w:val="26"/>
        </w:rPr>
        <w:t>P</w:t>
      </w:r>
      <w:r w:rsidRPr="3B94F753" w:rsidR="329EAB5C">
        <w:rPr>
          <w:i w:val="1"/>
          <w:iCs w:val="1"/>
          <w:sz w:val="26"/>
          <w:szCs w:val="26"/>
        </w:rPr>
        <w:t>u</w:t>
      </w:r>
      <w:r w:rsidRPr="3B94F753" w:rsidR="329EAB5C">
        <w:rPr>
          <w:i w:val="1"/>
          <w:iCs w:val="1"/>
          <w:sz w:val="26"/>
          <w:szCs w:val="26"/>
        </w:rPr>
        <w:t>b</w:t>
      </w:r>
      <w:r w:rsidRPr="3B94F753" w:rsidR="329EAB5C">
        <w:rPr>
          <w:i w:val="1"/>
          <w:iCs w:val="1"/>
          <w:sz w:val="26"/>
          <w:szCs w:val="26"/>
        </w:rPr>
        <w:t>b</w:t>
      </w:r>
      <w:r w:rsidRPr="3B94F753" w:rsidR="329EAB5C">
        <w:rPr>
          <w:i w:val="1"/>
          <w:iCs w:val="1"/>
          <w:sz w:val="26"/>
          <w:szCs w:val="26"/>
        </w:rPr>
        <w:t>l</w:t>
      </w:r>
      <w:r w:rsidRPr="3B94F753" w:rsidR="329EAB5C">
        <w:rPr>
          <w:i w:val="1"/>
          <w:iCs w:val="1"/>
          <w:sz w:val="26"/>
          <w:szCs w:val="26"/>
        </w:rPr>
        <w:t>i</w:t>
      </w:r>
      <w:r w:rsidRPr="3B94F753" w:rsidR="329EAB5C">
        <w:rPr>
          <w:i w:val="1"/>
          <w:iCs w:val="1"/>
          <w:sz w:val="26"/>
          <w:szCs w:val="26"/>
        </w:rPr>
        <w:t>c</w:t>
      </w:r>
      <w:r w:rsidRPr="3B94F753" w:rsidR="329EAB5C">
        <w:rPr>
          <w:i w:val="1"/>
          <w:iCs w:val="1"/>
          <w:sz w:val="26"/>
          <w:szCs w:val="26"/>
        </w:rPr>
        <w:t>a</w:t>
      </w:r>
      <w:r w:rsidRPr="3B94F753" w:rsidR="329EAB5C">
        <w:rPr>
          <w:i w:val="1"/>
          <w:iCs w:val="1"/>
          <w:sz w:val="26"/>
          <w:szCs w:val="26"/>
        </w:rPr>
        <w:t xml:space="preserve">: </w:t>
      </w:r>
      <w:r w:rsidRPr="3B94F753" w:rsidR="0F8B153C">
        <w:rPr>
          <w:i w:val="1"/>
          <w:iCs w:val="1"/>
          <w:sz w:val="26"/>
          <w:szCs w:val="26"/>
        </w:rPr>
        <w:t>link</w:t>
      </w:r>
    </w:p>
    <w:p w:rsidR="33899EC6" w:rsidP="3B94F753" w:rsidRDefault="33899EC6" w14:paraId="3D5A0CDD" w14:textId="0F60CA81">
      <w:pPr>
        <w:jc w:val="both"/>
        <w:rPr>
          <w:i w:val="1"/>
          <w:iCs w:val="1"/>
          <w:sz w:val="26"/>
          <w:szCs w:val="26"/>
        </w:rPr>
      </w:pPr>
      <w:r w:rsidRPr="3B94F753" w:rsidR="329EAB5C">
        <w:rPr>
          <w:i w:val="1"/>
          <w:iCs w:val="1"/>
          <w:sz w:val="26"/>
          <w:szCs w:val="26"/>
        </w:rPr>
        <w:t>Banca dati di merito Riservata (al personale in possesso di credenziali ADN</w:t>
      </w:r>
      <w:r w:rsidRPr="3B94F753" w:rsidR="329EAB5C">
        <w:rPr>
          <w:i w:val="1"/>
          <w:iCs w:val="1"/>
          <w:sz w:val="26"/>
          <w:szCs w:val="26"/>
        </w:rPr>
        <w:t>):</w:t>
      </w:r>
      <w:r w:rsidRPr="3B94F753" w:rsidR="54610DEF">
        <w:rPr>
          <w:i w:val="1"/>
          <w:iCs w:val="1"/>
          <w:sz w:val="26"/>
          <w:szCs w:val="26"/>
        </w:rPr>
        <w:t xml:space="preserve"> link</w:t>
      </w:r>
    </w:p>
    <w:p w:rsidR="007065CC" w:rsidP="00E8374A" w:rsidRDefault="00205545" w14:paraId="5FA11216" w14:textId="6E29037E">
      <w:pPr>
        <w:tabs>
          <w:tab w:val="left" w:pos="2790"/>
        </w:tabs>
        <w:jc w:val="both"/>
      </w:pPr>
      <w:r>
        <w:tab/>
      </w:r>
    </w:p>
    <w:sectPr w:rsidR="007065CC">
      <w:pgSz w:w="11906" w:h="16838" w:orient="portrait"/>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10"/>
    <w:rsid w:val="000958B1"/>
    <w:rsid w:val="0016454E"/>
    <w:rsid w:val="00205545"/>
    <w:rsid w:val="0024199C"/>
    <w:rsid w:val="004434D6"/>
    <w:rsid w:val="00455A33"/>
    <w:rsid w:val="00463881"/>
    <w:rsid w:val="0048153E"/>
    <w:rsid w:val="004B2A3E"/>
    <w:rsid w:val="00550EBE"/>
    <w:rsid w:val="005A2E57"/>
    <w:rsid w:val="007065CC"/>
    <w:rsid w:val="007A665F"/>
    <w:rsid w:val="0098133C"/>
    <w:rsid w:val="009836D7"/>
    <w:rsid w:val="00A04B2F"/>
    <w:rsid w:val="00A43F9C"/>
    <w:rsid w:val="00AA494F"/>
    <w:rsid w:val="00AE2310"/>
    <w:rsid w:val="00B654C7"/>
    <w:rsid w:val="00C83860"/>
    <w:rsid w:val="00C94219"/>
    <w:rsid w:val="00E14ED4"/>
    <w:rsid w:val="00E47737"/>
    <w:rsid w:val="00E81678"/>
    <w:rsid w:val="00E8374A"/>
    <w:rsid w:val="00E95609"/>
    <w:rsid w:val="00F673BE"/>
    <w:rsid w:val="05E4F39A"/>
    <w:rsid w:val="08C66BA3"/>
    <w:rsid w:val="08EF988C"/>
    <w:rsid w:val="0CCD04D6"/>
    <w:rsid w:val="0F8B153C"/>
    <w:rsid w:val="12686C7D"/>
    <w:rsid w:val="128726DA"/>
    <w:rsid w:val="15C6A977"/>
    <w:rsid w:val="18501C6C"/>
    <w:rsid w:val="1C2BFB09"/>
    <w:rsid w:val="1E56D5E6"/>
    <w:rsid w:val="1F37C1DC"/>
    <w:rsid w:val="1F79B03A"/>
    <w:rsid w:val="2267EDA6"/>
    <w:rsid w:val="25EF42EB"/>
    <w:rsid w:val="2A4EB45E"/>
    <w:rsid w:val="2A7ADC2C"/>
    <w:rsid w:val="2D73B4B9"/>
    <w:rsid w:val="2DAD524B"/>
    <w:rsid w:val="2F99491C"/>
    <w:rsid w:val="2FD0D30B"/>
    <w:rsid w:val="329EAB5C"/>
    <w:rsid w:val="33899EC6"/>
    <w:rsid w:val="3B94F753"/>
    <w:rsid w:val="3D187F3D"/>
    <w:rsid w:val="42475CD1"/>
    <w:rsid w:val="4318F0D2"/>
    <w:rsid w:val="448F2BD5"/>
    <w:rsid w:val="49A3303F"/>
    <w:rsid w:val="4B5BE31A"/>
    <w:rsid w:val="4D267518"/>
    <w:rsid w:val="517E825D"/>
    <w:rsid w:val="51F7B002"/>
    <w:rsid w:val="54610DEF"/>
    <w:rsid w:val="5482BC19"/>
    <w:rsid w:val="56591A61"/>
    <w:rsid w:val="5788D6FB"/>
    <w:rsid w:val="59FBBD7C"/>
    <w:rsid w:val="5B76A611"/>
    <w:rsid w:val="5CF5637E"/>
    <w:rsid w:val="5EA3E487"/>
    <w:rsid w:val="5FDF71DE"/>
    <w:rsid w:val="619CAEB1"/>
    <w:rsid w:val="64A700CD"/>
    <w:rsid w:val="7185B6E5"/>
    <w:rsid w:val="74FADF66"/>
    <w:rsid w:val="7643EB6A"/>
    <w:rsid w:val="76E7CC8D"/>
    <w:rsid w:val="7A064E3F"/>
    <w:rsid w:val="7B77B31B"/>
    <w:rsid w:val="7CB0F9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6553A"/>
  <w15:chartTrackingRefBased/>
  <w15:docId w15:val="{C294AA1A-BEA3-4475-9E1E-4FE42BE19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paragraph" w:styleId="Titolo1">
    <w:name w:val="heading 1"/>
    <w:basedOn w:val="Normale"/>
    <w:next w:val="Normale"/>
    <w:uiPriority w:val="9"/>
    <w:qFormat/>
    <w:rsid w:val="00AE2310"/>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Titolo2">
    <w:name w:val="heading 2"/>
    <w:basedOn w:val="Normale"/>
    <w:next w:val="Normale"/>
    <w:uiPriority w:val="9"/>
    <w:semiHidden/>
    <w:unhideWhenUsed/>
    <w:qFormat/>
    <w:rsid w:val="00AE2310"/>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Titolo3">
    <w:name w:val="heading 3"/>
    <w:basedOn w:val="Normale"/>
    <w:next w:val="Normale"/>
    <w:uiPriority w:val="9"/>
    <w:semiHidden/>
    <w:unhideWhenUsed/>
    <w:qFormat/>
    <w:rsid w:val="00AE231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uiPriority w:val="9"/>
    <w:semiHidden/>
    <w:unhideWhenUsed/>
    <w:qFormat/>
    <w:rsid w:val="00AE231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uiPriority w:val="9"/>
    <w:semiHidden/>
    <w:unhideWhenUsed/>
    <w:qFormat/>
    <w:rsid w:val="00AE231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uiPriority w:val="9"/>
    <w:semiHidden/>
    <w:unhideWhenUsed/>
    <w:qFormat/>
    <w:rsid w:val="00AE2310"/>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uiPriority w:val="9"/>
    <w:semiHidden/>
    <w:unhideWhenUsed/>
    <w:qFormat/>
    <w:rsid w:val="00AE2310"/>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uiPriority w:val="9"/>
    <w:semiHidden/>
    <w:unhideWhenUsed/>
    <w:qFormat/>
    <w:rsid w:val="00AE2310"/>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uiPriority w:val="9"/>
    <w:semiHidden/>
    <w:unhideWhenUsed/>
    <w:qFormat/>
    <w:rsid w:val="00AE2310"/>
    <w:pPr>
      <w:keepNext/>
      <w:keepLines/>
      <w:spacing w:after="0"/>
      <w:outlineLvl w:val="8"/>
    </w:pPr>
    <w:rPr>
      <w:rFonts w:eastAsiaTheme="majorEastAsia" w:cstheme="majorBidi"/>
      <w:color w:val="272727" w:themeColor="text1" w:themeTint="D8"/>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table" w:styleId="TableNormal" w:customStyle="1">
    <w:name w:val="Table Normal"/>
    <w:uiPriority w:val="99"/>
    <w:semiHidden/>
    <w:unhideWhenUsed/>
    <w:tblPr>
      <w:tblInd w:w="0" w:type="dxa"/>
      <w:tblCellMar>
        <w:top w:w="0" w:type="dxa"/>
        <w:left w:w="108" w:type="dxa"/>
        <w:bottom w:w="0" w:type="dxa"/>
        <w:right w:w="108" w:type="dxa"/>
      </w:tblCellMar>
    </w:tblPr>
  </w:style>
  <w:style w:type="paragraph" w:styleId="Paragrafoelenco">
    <w:name w:val="List Paragraph"/>
    <w:basedOn w:val="Normale"/>
    <w:uiPriority w:val="34"/>
    <w:qFormat/>
    <w:rsid w:val="00AE2310"/>
    <w:pPr>
      <w:ind w:left="720"/>
      <w:contextualSpacing/>
    </w:pPr>
  </w:style>
  <w:style w:type="character" w:styleId="Enfasiintensa">
    <w:name w:val="Intense Emphasis"/>
    <w:basedOn w:val="Carpredefinitoparagrafo"/>
    <w:uiPriority w:val="21"/>
    <w:qFormat/>
    <w:rsid w:val="00AE2310"/>
    <w:rPr>
      <w:i/>
      <w:iCs/>
      <w:color w:val="0F4761" w:themeColor="accent1" w:themeShade="BF"/>
    </w:rPr>
  </w:style>
  <w:style w:type="character" w:styleId="Riferimentointenso">
    <w:name w:val="Intense Reference"/>
    <w:basedOn w:val="Carpredefinitoparagrafo"/>
    <w:uiPriority w:val="32"/>
    <w:qFormat/>
    <w:rsid w:val="00AE2310"/>
    <w:rPr>
      <w:b/>
      <w:bCs/>
      <w:smallCaps/>
      <w:color w:val="0F4761" w:themeColor="accent1" w:themeShade="BF"/>
      <w:spacing w:val="5"/>
    </w:rPr>
  </w:style>
  <w:style w:type="character" w:styleId="Titolo1Carattere" w:customStyle="1">
    <w:name w:val="Titolo 1 Carattere"/>
    <w:basedOn w:val="Carpredefinitoparagrafo"/>
    <w:uiPriority w:val="9"/>
    <w:rsid w:val="00463881"/>
    <w:rPr>
      <w:rFonts w:asciiTheme="majorHAnsi" w:hAnsiTheme="majorHAnsi" w:eastAsiaTheme="majorEastAsia" w:cstheme="majorBidi"/>
      <w:color w:val="0F4761" w:themeColor="accent1" w:themeShade="BF"/>
      <w:sz w:val="40"/>
      <w:szCs w:val="40"/>
    </w:rPr>
  </w:style>
  <w:style w:type="character" w:styleId="Titolo2Carattere" w:customStyle="1">
    <w:name w:val="Titolo 2 Carattere"/>
    <w:basedOn w:val="Carpredefinitoparagrafo"/>
    <w:uiPriority w:val="9"/>
    <w:semiHidden/>
    <w:rsid w:val="00463881"/>
    <w:rPr>
      <w:rFonts w:asciiTheme="majorHAnsi" w:hAnsiTheme="majorHAnsi" w:eastAsiaTheme="majorEastAsia" w:cstheme="majorBidi"/>
      <w:color w:val="0F4761" w:themeColor="accent1" w:themeShade="BF"/>
      <w:sz w:val="32"/>
      <w:szCs w:val="32"/>
    </w:rPr>
  </w:style>
  <w:style w:type="character" w:styleId="Titolo3Carattere" w:customStyle="1">
    <w:name w:val="Titolo 3 Carattere"/>
    <w:basedOn w:val="Carpredefinitoparagrafo"/>
    <w:uiPriority w:val="9"/>
    <w:semiHidden/>
    <w:rsid w:val="00463881"/>
    <w:rPr>
      <w:rFonts w:eastAsiaTheme="majorEastAsia" w:cstheme="majorBidi"/>
      <w:color w:val="0F4761" w:themeColor="accent1" w:themeShade="BF"/>
      <w:sz w:val="28"/>
      <w:szCs w:val="28"/>
    </w:rPr>
  </w:style>
  <w:style w:type="character" w:styleId="Titolo4Carattere" w:customStyle="1">
    <w:name w:val="Titolo 4 Carattere"/>
    <w:basedOn w:val="Carpredefinitoparagrafo"/>
    <w:uiPriority w:val="9"/>
    <w:semiHidden/>
    <w:rsid w:val="00463881"/>
    <w:rPr>
      <w:rFonts w:eastAsiaTheme="majorEastAsia" w:cstheme="majorBidi"/>
      <w:i/>
      <w:iCs/>
      <w:color w:val="0F4761" w:themeColor="accent1" w:themeShade="BF"/>
    </w:rPr>
  </w:style>
  <w:style w:type="character" w:styleId="Titolo5Carattere" w:customStyle="1">
    <w:name w:val="Titolo 5 Carattere"/>
    <w:basedOn w:val="Carpredefinitoparagrafo"/>
    <w:uiPriority w:val="9"/>
    <w:semiHidden/>
    <w:rsid w:val="00463881"/>
    <w:rPr>
      <w:rFonts w:eastAsiaTheme="majorEastAsia" w:cstheme="majorBidi"/>
      <w:color w:val="0F4761" w:themeColor="accent1" w:themeShade="BF"/>
    </w:rPr>
  </w:style>
  <w:style w:type="character" w:styleId="Titolo6Carattere" w:customStyle="1">
    <w:name w:val="Titolo 6 Carattere"/>
    <w:basedOn w:val="Carpredefinitoparagrafo"/>
    <w:uiPriority w:val="9"/>
    <w:semiHidden/>
    <w:rsid w:val="00463881"/>
    <w:rPr>
      <w:rFonts w:eastAsiaTheme="majorEastAsia" w:cstheme="majorBidi"/>
      <w:i/>
      <w:iCs/>
      <w:color w:val="595959" w:themeColor="text1" w:themeTint="A6"/>
    </w:rPr>
  </w:style>
  <w:style w:type="character" w:styleId="Titolo7Carattere" w:customStyle="1">
    <w:name w:val="Titolo 7 Carattere"/>
    <w:basedOn w:val="Carpredefinitoparagrafo"/>
    <w:uiPriority w:val="9"/>
    <w:semiHidden/>
    <w:rsid w:val="00463881"/>
    <w:rPr>
      <w:rFonts w:eastAsiaTheme="majorEastAsia" w:cstheme="majorBidi"/>
      <w:color w:val="595959" w:themeColor="text1" w:themeTint="A6"/>
    </w:rPr>
  </w:style>
  <w:style w:type="character" w:styleId="Titolo8Carattere" w:customStyle="1">
    <w:name w:val="Titolo 8 Carattere"/>
    <w:basedOn w:val="Carpredefinitoparagrafo"/>
    <w:uiPriority w:val="9"/>
    <w:semiHidden/>
    <w:rsid w:val="00463881"/>
    <w:rPr>
      <w:rFonts w:eastAsiaTheme="majorEastAsia" w:cstheme="majorBidi"/>
      <w:i/>
      <w:iCs/>
      <w:color w:val="272727" w:themeColor="text1" w:themeTint="D8"/>
    </w:rPr>
  </w:style>
  <w:style w:type="character" w:styleId="Titolo9Carattere" w:customStyle="1">
    <w:name w:val="Titolo 9 Carattere"/>
    <w:basedOn w:val="Carpredefinitoparagrafo"/>
    <w:uiPriority w:val="9"/>
    <w:semiHidden/>
    <w:rsid w:val="00463881"/>
    <w:rPr>
      <w:rFonts w:eastAsiaTheme="majorEastAsia" w:cstheme="majorBidi"/>
      <w:color w:val="272727" w:themeColor="text1" w:themeTint="D8"/>
    </w:rPr>
  </w:style>
  <w:style w:type="character" w:styleId="TitoloCarattere" w:customStyle="1">
    <w:name w:val="Titolo Carattere"/>
    <w:basedOn w:val="Carpredefinitoparagrafo"/>
    <w:uiPriority w:val="10"/>
    <w:rsid w:val="00463881"/>
    <w:rPr>
      <w:rFonts w:asciiTheme="majorHAnsi" w:hAnsiTheme="majorHAnsi" w:eastAsiaTheme="majorEastAsia" w:cstheme="majorBidi"/>
      <w:spacing w:val="-10"/>
      <w:kern w:val="28"/>
      <w:sz w:val="56"/>
      <w:szCs w:val="56"/>
    </w:rPr>
  </w:style>
  <w:style w:type="character" w:styleId="SottotitoloCarattere" w:customStyle="1">
    <w:name w:val="Sottotitolo Carattere"/>
    <w:basedOn w:val="Carpredefinitoparagrafo"/>
    <w:uiPriority w:val="11"/>
    <w:rsid w:val="00463881"/>
    <w:rPr>
      <w:rFonts w:eastAsiaTheme="majorEastAsia" w:cstheme="majorBidi"/>
      <w:color w:val="595959" w:themeColor="text1" w:themeTint="A6"/>
      <w:spacing w:val="15"/>
      <w:sz w:val="28"/>
      <w:szCs w:val="28"/>
    </w:rPr>
  </w:style>
  <w:style w:type="character" w:styleId="CitazioneCarattere" w:customStyle="1">
    <w:name w:val="Citazione Carattere"/>
    <w:basedOn w:val="Carpredefinitoparagrafo"/>
    <w:uiPriority w:val="29"/>
    <w:rsid w:val="00463881"/>
    <w:rPr>
      <w:i/>
      <w:iCs/>
      <w:color w:val="404040" w:themeColor="text1" w:themeTint="BF"/>
    </w:rPr>
  </w:style>
  <w:style w:type="character" w:styleId="CitazioneintensaCarattere" w:customStyle="1">
    <w:name w:val="Citazione intensa Carattere"/>
    <w:basedOn w:val="Carpredefinitoparagrafo"/>
    <w:uiPriority w:val="30"/>
    <w:rsid w:val="00463881"/>
    <w:rPr>
      <w:i/>
      <w:iCs/>
      <w:color w:val="0F476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xmlns:thm15="http://schemas.microsoft.com/office/thememl/2012/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44591356EDE314D99FD9BDE33CD45C8" ma:contentTypeVersion="11" ma:contentTypeDescription="Creare un nuovo documento." ma:contentTypeScope="" ma:versionID="b64df11d03a6487c9c27edcc4f6ea9b7">
  <xsd:schema xmlns:xsd="http://www.w3.org/2001/XMLSchema" xmlns:xs="http://www.w3.org/2001/XMLSchema" xmlns:p="http://schemas.microsoft.com/office/2006/metadata/properties" xmlns:ns2="65e0d79f-fe61-4cca-b727-efe7bd93f75f" xmlns:ns3="bcfcd426-96a9-44a0-84cf-655ffa714ebf" targetNamespace="http://schemas.microsoft.com/office/2006/metadata/properties" ma:root="true" ma:fieldsID="31fcf82ec4cc411f3901991348f3775a" ns2:_="" ns3:_="">
    <xsd:import namespace="65e0d79f-fe61-4cca-b727-efe7bd93f75f"/>
    <xsd:import namespace="bcfcd426-96a9-44a0-84cf-655ffa714e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e0d79f-fe61-4cca-b727-efe7bd93f7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cfcd426-96a9-44a0-84cf-655ffa714e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96a1f22-20f4-45d3-b89b-8434cb6ea14a}" ma:internalName="TaxCatchAll" ma:showField="CatchAllData" ma:web="bcfcd426-96a9-44a0-84cf-655ffa714e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5e0d79f-fe61-4cca-b727-efe7bd93f75f">
      <Terms xmlns="http://schemas.microsoft.com/office/infopath/2007/PartnerControls"/>
    </lcf76f155ced4ddcb4097134ff3c332f>
    <TaxCatchAll xmlns="bcfcd426-96a9-44a0-84cf-655ffa714ebf" xsi:nil="true"/>
  </documentManagement>
</p:properties>
</file>

<file path=customXml/itemProps1.xml><?xml version="1.0" encoding="utf-8"?>
<ds:datastoreItem xmlns:ds="http://schemas.openxmlformats.org/officeDocument/2006/customXml" ds:itemID="{5AC669F7-B5B1-4D28-8FEC-60945A166B09}"/>
</file>

<file path=customXml/itemProps2.xml><?xml version="1.0" encoding="utf-8"?>
<ds:datastoreItem xmlns:ds="http://schemas.openxmlformats.org/officeDocument/2006/customXml" ds:itemID="{8602E326-8DE8-4915-8596-B2A90F7D5CE3}"/>
</file>

<file path=customXml/itemProps3.xml><?xml version="1.0" encoding="utf-8"?>
<ds:datastoreItem xmlns:ds="http://schemas.openxmlformats.org/officeDocument/2006/customXml" ds:itemID="{4360772F-E77B-4BE0-8603-DB8D6023180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Ministero della Giustizia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Francesca Allevato</dc:creator>
  <keywords/>
  <dc:description/>
  <lastModifiedBy>Francesca Allevato</lastModifiedBy>
  <revision>35</revision>
  <lastPrinted>2025-09-25T22:12:00.0000000Z</lastPrinted>
  <dcterms:created xsi:type="dcterms:W3CDTF">2025-09-25T21:55:00.0000000Z</dcterms:created>
  <dcterms:modified xsi:type="dcterms:W3CDTF">2026-02-19T09:35:20.7431007Z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0x010100944591356EDE314D99FD9BDE33CD45C8</vt:lpwstr>
  </property>
  <property fmtid="{D5CDD505-2E9C-101B-9397-08002B2CF9AE}" pid="3" name="MediaServiceImageTags">
    <vt:lpwstr/>
  </property>
</Properties>
</file>